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95A82" w:rsidRPr="00195A82" w:rsidRDefault="0077520B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="00195A82" w:rsidRPr="00195A82">
        <w:rPr>
          <w:rFonts w:ascii="Times New Roman" w:hAnsi="Times New Roman" w:cs="Times New Roman"/>
          <w:b w:val="0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195A82" w:rsidRPr="00195A82" w:rsidRDefault="00195A82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95A82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в сумме 207 817 015 рублей 75 копеек;</w:t>
      </w:r>
    </w:p>
    <w:p w:rsidR="00195A82" w:rsidRPr="00195A82" w:rsidRDefault="00195A82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95A82">
        <w:rPr>
          <w:rFonts w:ascii="Times New Roman" w:hAnsi="Times New Roman" w:cs="Times New Roman"/>
          <w:b w:val="0"/>
          <w:sz w:val="23"/>
          <w:szCs w:val="23"/>
        </w:rPr>
        <w:t xml:space="preserve">        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195A82">
        <w:rPr>
          <w:rFonts w:ascii="Times New Roman" w:hAnsi="Times New Roman" w:cs="Times New Roman"/>
          <w:b w:val="0"/>
          <w:sz w:val="23"/>
          <w:szCs w:val="23"/>
        </w:rPr>
        <w:t xml:space="preserve"> 2) общий объем расходов бюджета городского поселения Мышкин в сумме 208 681 010 рублей 77 копеек;</w:t>
      </w:r>
    </w:p>
    <w:p w:rsidR="00195A82" w:rsidRPr="00195A82" w:rsidRDefault="00195A82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95A82">
        <w:rPr>
          <w:rFonts w:ascii="Times New Roman" w:hAnsi="Times New Roman" w:cs="Times New Roman"/>
          <w:b w:val="0"/>
          <w:sz w:val="23"/>
          <w:szCs w:val="23"/>
        </w:rPr>
        <w:t xml:space="preserve">3) дефицит бюджета городского поселения Мышкин 863 995 рублей 02 копейки. </w:t>
      </w:r>
    </w:p>
    <w:p w:rsidR="00195A82" w:rsidRPr="00195A82" w:rsidRDefault="00195A82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195A82">
        <w:rPr>
          <w:rFonts w:ascii="Times New Roman" w:hAnsi="Times New Roman" w:cs="Times New Roman"/>
          <w:b w:val="0"/>
          <w:sz w:val="23"/>
          <w:szCs w:val="23"/>
        </w:rPr>
        <w:t>2. Утвердить основные характеристики бюджета городского поселения Мышкин на 2023 год и на 2024 год:</w:t>
      </w:r>
    </w:p>
    <w:p w:rsidR="00195A82" w:rsidRPr="00195A82" w:rsidRDefault="00195A82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195A82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2023 год в сумме 177 504 931 рубль и на 2024 год в сумме 35 489 657 рублей;</w:t>
      </w:r>
    </w:p>
    <w:p w:rsidR="0042383E" w:rsidRDefault="00195A82" w:rsidP="00195A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95A82">
        <w:rPr>
          <w:rFonts w:ascii="Times New Roman" w:hAnsi="Times New Roman" w:cs="Times New Roman"/>
          <w:b w:val="0"/>
          <w:sz w:val="23"/>
          <w:szCs w:val="23"/>
        </w:rPr>
        <w:t xml:space="preserve">  2) общий объем расходов бюджета городского поселения Мышкин на 2023 год в сумме 177 504 931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</w:t>
      </w:r>
      <w:r w:rsidR="0077520B" w:rsidRPr="0077520B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444935" w:rsidP="007C32E2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44935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01.01.2023 года в размере 6 087 000 рублей; на 01.01.2024 года в размере 6 087 000 рублей; на 01.01.2025 года в размере 6 087 000 рублей, в том числе верхний предел муниципального долга по муниципальным гарантиям на 01.01.2023 года - 0 рублей; на 01.01.2024 года - 0 рублей; на 01.01.2025 года - 0 рублей</w:t>
      </w:r>
      <w:r w:rsidR="0067392C">
        <w:rPr>
          <w:rFonts w:ascii="Times New Roman" w:hAnsi="Times New Roman" w:cs="Times New Roman"/>
          <w:sz w:val="23"/>
          <w:szCs w:val="23"/>
        </w:rPr>
        <w:t>.</w:t>
      </w:r>
    </w:p>
    <w:p w:rsidR="005A26C4" w:rsidRPr="00B10D40" w:rsidRDefault="00B10D40" w:rsidP="00444935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FD73A7" w:rsidRPr="00700DE4" w:rsidRDefault="00B10D40" w:rsidP="00700DE4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E68AE" w:rsidRDefault="00EE68AE" w:rsidP="00EE68AE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E68AE">
        <w:rPr>
          <w:rFonts w:ascii="Times New Roman" w:hAnsi="Times New Roman" w:cs="Times New Roman"/>
          <w:sz w:val="23"/>
          <w:szCs w:val="23"/>
        </w:rPr>
        <w:t>Утвердить общий объем бюджетных ассигнований на исполнение публичных нормативных обязательств на 2022 год в сумме 57 050 рублей, на 2023 год в сумме 60 000 рублей и на 2024 год в сумме 60 000 рублей.</w:t>
      </w:r>
      <w:r w:rsidR="00B10D40" w:rsidRPr="00EE68A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EC40EC" w:rsidRDefault="007C32E2" w:rsidP="007C32E2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C32E2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188 344 964 рублей, в 2023 году 160 654 931 рубль, в 2024 году 18 585 657 рублей.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444935" w:rsidRPr="00EC40EC" w:rsidRDefault="00EC40EC" w:rsidP="00EC40EC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C40E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2022 год в сумме 74 779 935 рублей 40 копеек, на 2023 год в сумме 7 204 221 рубль и на 2024 год в сумме 7 258 221 рубль.</w:t>
      </w: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7C32E2" w:rsidRDefault="007C32E2" w:rsidP="007C32E2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C32E2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</w:t>
      </w:r>
      <w:bookmarkStart w:id="0" w:name="_GoBack"/>
      <w:bookmarkEnd w:id="0"/>
      <w:r w:rsidRPr="007C32E2">
        <w:rPr>
          <w:rFonts w:ascii="Times New Roman" w:hAnsi="Times New Roman" w:cs="Times New Roman"/>
          <w:sz w:val="23"/>
          <w:szCs w:val="23"/>
        </w:rPr>
        <w:t>ышкин другим бюджетам бюджетной системы Российской Федерации в 2022 году составляет 89 883 669 рублей, в 2023 году 0 рублей, в 2024 году 0 рублей</w:t>
      </w:r>
      <w:r w:rsidR="003D437C" w:rsidRPr="007C32E2">
        <w:rPr>
          <w:rFonts w:ascii="Times New Roman" w:hAnsi="Times New Roman" w:cs="Times New Roman"/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97CAE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95A82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8609D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D437C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4493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0DE4"/>
    <w:rsid w:val="00707ED5"/>
    <w:rsid w:val="00731407"/>
    <w:rsid w:val="007377D8"/>
    <w:rsid w:val="00764356"/>
    <w:rsid w:val="00767624"/>
    <w:rsid w:val="0077520B"/>
    <w:rsid w:val="0078240C"/>
    <w:rsid w:val="00785D71"/>
    <w:rsid w:val="00791A61"/>
    <w:rsid w:val="00797CAB"/>
    <w:rsid w:val="007A48B1"/>
    <w:rsid w:val="007A7504"/>
    <w:rsid w:val="007C32E2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5906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40EC"/>
    <w:rsid w:val="00EC66EF"/>
    <w:rsid w:val="00EE68AE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84657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465</cp:revision>
  <dcterms:created xsi:type="dcterms:W3CDTF">2016-11-16T21:32:00Z</dcterms:created>
  <dcterms:modified xsi:type="dcterms:W3CDTF">2022-11-10T10:06:00Z</dcterms:modified>
</cp:coreProperties>
</file>